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06F" w:rsidRPr="00AA606F" w:rsidRDefault="00AA606F" w:rsidP="00AA606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  <w:r w:rsidRPr="00AA606F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Расписание ОГЭ 2024</w:t>
      </w:r>
    </w:p>
    <w:p w:rsidR="00AA606F" w:rsidRPr="00AA606F" w:rsidRDefault="00AA606F" w:rsidP="00AA606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hyperlink r:id="rId4" w:history="1">
        <w:r w:rsidRPr="00AA606F">
          <w:rPr>
            <w:rFonts w:ascii="Times New Roman" w:eastAsia="Times New Roman" w:hAnsi="Times New Roman" w:cs="Times New Roman"/>
            <w:color w:val="5869DA"/>
            <w:sz w:val="20"/>
            <w:szCs w:val="20"/>
            <w:u w:val="single"/>
            <w:bdr w:val="none" w:sz="0" w:space="0" w:color="auto" w:frame="1"/>
            <w:lang w:eastAsia="ru-RU"/>
          </w:rPr>
          <w:t>ОГЭ</w:t>
        </w:r>
      </w:hyperlink>
    </w:p>
    <w:p w:rsidR="00AA606F" w:rsidRPr="00AA606F" w:rsidRDefault="00AA606F" w:rsidP="00AA60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A606F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Утверждённое расписание ОГЭ на 2024 год.</w:t>
      </w:r>
      <w:r w:rsidRPr="00AA60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A60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Обновлено 22.04.2024.</w:t>
      </w:r>
      <w:r w:rsidRPr="00AA60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A60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A606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Приказ Министерства просвещения Российской Федерации, Федеральной службы по надзору в сфере образования и науки от 18.12.2023 № 954/2117 «Об утверждении единого расписания и продолжительности проведения основного государственного экзамена по каждому учебному предмету, требований к использованию средств обучения и воспитания при его проведении в 2024 году». Зарегистрирован 29.12.2023 № 76765: </w:t>
      </w:r>
      <w:hyperlink r:id="rId5" w:history="1">
        <w:r w:rsidRPr="00AA606F">
          <w:rPr>
            <w:rFonts w:ascii="Arial" w:eastAsia="Times New Roman" w:hAnsi="Arial" w:cs="Arial"/>
            <w:color w:val="3763C2"/>
            <w:sz w:val="20"/>
            <w:szCs w:val="20"/>
            <w:u w:val="single"/>
            <w:bdr w:val="none" w:sz="0" w:space="0" w:color="auto" w:frame="1"/>
            <w:lang w:eastAsia="ru-RU"/>
          </w:rPr>
          <w:t>954-2117.pdf</w:t>
        </w:r>
      </w:hyperlink>
      <w:r w:rsidRPr="00AA606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AA606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br/>
        <w:t>Приказ Министерства просвещения Российской Федерации, Федеральной службы по надзору в сфере образования и науки от 12.04.2024 №244/803 "О внесении изменений в приказы Министерства просвещения Российской Федерации и Федеральной службы по надзору в сфере образования и науки от 18 декабря 2023 г. №953/2116, № 954/2117 и № 955/2118". Зарегистрирован 19.04.2024 №77937: </w:t>
      </w:r>
      <w:hyperlink r:id="rId6" w:history="1">
        <w:r w:rsidRPr="00AA606F">
          <w:rPr>
            <w:rFonts w:ascii="Arial" w:eastAsia="Times New Roman" w:hAnsi="Arial" w:cs="Arial"/>
            <w:color w:val="3763C2"/>
            <w:sz w:val="20"/>
            <w:szCs w:val="20"/>
            <w:u w:val="single"/>
            <w:bdr w:val="none" w:sz="0" w:space="0" w:color="auto" w:frame="1"/>
            <w:lang w:eastAsia="ru-RU"/>
          </w:rPr>
          <w:t>244-803.pdf</w:t>
        </w:r>
      </w:hyperlink>
      <w:r w:rsidRPr="00AA60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A60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A60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A606F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Основной период</w:t>
      </w:r>
      <w:r w:rsidRPr="00AA60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A60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21 мая (вторник) — иностранные языки (английский, испанский, немецкий, французский);</w:t>
      </w:r>
      <w:r w:rsidRPr="00AA60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22 мая (среда) — иностранные языки (английский, испанский, немецкий, французский);</w:t>
      </w:r>
      <w:r w:rsidRPr="00AA60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27 мая (понедельник) — биология, информатика, обществознание, химия;</w:t>
      </w:r>
      <w:r w:rsidRPr="00AA60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30 мая (четверг) — география, история, физика, химия;</w:t>
      </w:r>
      <w:r w:rsidRPr="00AA60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 июня (понедельник) — русский язык;</w:t>
      </w:r>
      <w:r w:rsidRPr="00AA60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6 июня (четверг) — математика;</w:t>
      </w:r>
      <w:r w:rsidRPr="00AA60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10 июня (понедельник) — география, информатика, обществознание;</w:t>
      </w:r>
      <w:r w:rsidRPr="00AA60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14 июня (пятница) — биология, информатика, литература, физика.</w:t>
      </w:r>
      <w:r w:rsidRPr="00AA60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A60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A606F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Резервные дни</w:t>
      </w:r>
      <w:r w:rsidRPr="00AA60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A60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24 июня (понедельник) — русский язык;</w:t>
      </w:r>
      <w:r w:rsidRPr="00AA60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25 июня (вторник) — по всем учебным предметам (кроме русского языка и математики);</w:t>
      </w:r>
      <w:r w:rsidRPr="00AA60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26 июня (среда) — по всем учебным предметам (кроме русского языка и математики);</w:t>
      </w:r>
      <w:r w:rsidRPr="00AA60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27 июня (четверг) — математика;</w:t>
      </w:r>
      <w:r w:rsidRPr="00AA60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 июля (понедельник) — по всем учебным предметам;</w:t>
      </w:r>
      <w:r w:rsidRPr="00AA60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 июля (вторник) — по всем учебным предметам;</w:t>
      </w:r>
      <w:r w:rsidRPr="00AA60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A60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A60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A606F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Дополнительный период</w:t>
      </w:r>
      <w:r w:rsidRPr="00AA60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A60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 сентября (вторник) — математика;</w:t>
      </w:r>
      <w:r w:rsidRPr="00AA60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6 сентября (пятница) — русский язык;</w:t>
      </w:r>
      <w:r w:rsidRPr="00AA60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10 сентября (вторник) — биология, география, история, физика;</w:t>
      </w:r>
      <w:r w:rsidRPr="00AA60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A60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13 сентября (пятница) — иностранные языки (английский, испанский, немецкий, французский), информатика, литература, обществознание, химия.</w:t>
      </w:r>
      <w:r w:rsidRPr="00AA60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A60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A606F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Резервные дни</w:t>
      </w:r>
      <w:r w:rsidRPr="00AA60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A60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18 сентября (среда) — русский язык;</w:t>
      </w:r>
      <w:r w:rsidRPr="00AA60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19 сентября (четверг) — математика;</w:t>
      </w:r>
      <w:r w:rsidRPr="00AA60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20 сентября (пятница) — по всем учебным предметам (кроме русского языка и математики);</w:t>
      </w:r>
      <w:r w:rsidRPr="00AA60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23 сентября (понедельник) — по всем учебным предметам (кроме русского языка и математики);</w:t>
      </w:r>
      <w:r w:rsidRPr="00AA60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24 сентября (вторник) — по всем учебным предметам.</w:t>
      </w:r>
      <w:r w:rsidRPr="00AA60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A60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A60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A606F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Досрочный период</w:t>
      </w:r>
      <w:r w:rsidRPr="00AA60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A60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23 апреля (вторник) — математика;</w:t>
      </w:r>
      <w:r w:rsidRPr="00AA60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26 апреля (пятница) — русский язык;</w:t>
      </w:r>
      <w:r w:rsidRPr="00AA60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 мая (пятница) — информатика, литература, обществознание, химия;</w:t>
      </w:r>
      <w:r w:rsidRPr="00AA60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7 мая (вторник) — биология, география, иностранные языки (английский, испанский, немецкий, французский), история, физика.</w:t>
      </w:r>
      <w:r w:rsidRPr="00AA60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A60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A606F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Резервные дни</w:t>
      </w:r>
      <w:r w:rsidRPr="00AA60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A60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13 мая (понедельник) — математика;</w:t>
      </w:r>
      <w:r w:rsidRPr="00AA60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14 мая (вторник) — информатика, литература, обществознание, химия;</w:t>
      </w:r>
      <w:r w:rsidRPr="00AA60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15 мая (среда) — биология, география, иностранные языки (английский, испанский, немецкий, французский), история, физика;</w:t>
      </w:r>
      <w:r w:rsidRPr="00AA60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16 мая (четверг) — русский язык;</w:t>
      </w:r>
      <w:r w:rsidRPr="00AA60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18 мая (суббота) — по всем учебным предметам;</w:t>
      </w:r>
      <w:r w:rsidRPr="00AA60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A60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A60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AA606F" w:rsidRPr="00AA606F" w:rsidRDefault="00AA606F" w:rsidP="00AA606F">
      <w:pPr>
        <w:shd w:val="clear" w:color="auto" w:fill="FFFFFF"/>
        <w:spacing w:after="0" w:line="240" w:lineRule="auto"/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</w:pP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ОГЭ по всем учебным предметам начинается в 10.00 по местному времени.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  <w:t>Продолжительность ОГЭ по литературе, математике, русскому языку составляет 3 часа 55 минут (235 минут); по истории, обществознанию, физике, химии — 3 часа (180 минут); по биологии, географии, информатике — 2 часа 30 минут (150 минут); по иностранным языкам (английский, испанский, немецкий, французский) (письменная часть) — 2 часа (120 минут); по иностранным языкам (английский, испанский, немецкий, французский) (устная часть) — 15 минут.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  <w:t>Допускается использование участниками ОГЭ следующих средств обучения и воспитания по соответствующим учебным предметам: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AA606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lastRenderedPageBreak/>
        <w:t>→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биологии —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линейка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не содержащая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справочной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информации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(</w:t>
      </w:r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далее —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линейка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), </w:t>
      </w:r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для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проведения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измерений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при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выполнении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заданий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 рисунками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; </w:t>
      </w:r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непрограммируемый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калькулятор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обеспечивающий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sin</w:t>
      </w:r>
      <w:proofErr w:type="spellEnd"/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cos</w:t>
      </w:r>
      <w:proofErr w:type="spellEnd"/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tg</w:t>
      </w:r>
      <w:proofErr w:type="spellEnd"/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ctg</w:t>
      </w:r>
      <w:proofErr w:type="spellEnd"/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arcsin</w:t>
      </w:r>
      <w:proofErr w:type="spellEnd"/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arccos</w:t>
      </w:r>
      <w:proofErr w:type="spellEnd"/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arctg</w:t>
      </w:r>
      <w:proofErr w:type="spellEnd"/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AA606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географии —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линейка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для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измерения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расстояний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топографической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карте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; </w:t>
      </w:r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непрограммируемый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калькулято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р; географические атласы для 7-9 классов для решения практических заданий;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AA606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иностранным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языкам —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технические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средства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обеспечивающие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воспроизведение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аудиозаписей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содержащихся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на электронных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носителях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для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выполнения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заданий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раздела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«</w:t>
      </w:r>
      <w:proofErr w:type="spellStart"/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Аудирование</w:t>
      </w:r>
      <w:proofErr w:type="spellEnd"/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»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КИМ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; компьютерная техника, не имеющая доступа к информационно-телекоммуникационной сети «Интернет»; </w:t>
      </w:r>
      <w:proofErr w:type="spellStart"/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аудиогарнитура</w:t>
      </w:r>
      <w:proofErr w:type="spellEnd"/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для выполнения заданий, предусматривающих устные ответы;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  <w:t>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презентациями, редакторами электронных таблиц, текстовыми редакторами, средами программирования;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AA606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литературе —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орфографический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словарь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позволяющий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устанавливать нормативное написание слов; полные тексты художественных произведений, а также сборники лирики;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AA606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математике —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линейка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для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построения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чертежей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и рисунков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; </w:t>
      </w:r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справочные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материалы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содержащие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основные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формулы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курса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математики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образовательной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программы основного общего образования;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AA606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русскому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языку —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орфографический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словарь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позволяющий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устанавливать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нормативное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написание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слов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;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AA606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физике —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линейка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для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построения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графиков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и схем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; </w:t>
      </w:r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непрограммируемый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калькулятор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; </w:t>
      </w:r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лабораторное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оборудование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д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ля выполнения экспериментального задания;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AA606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химии —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непрограммируемый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калькулятор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; </w:t>
      </w:r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комплект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химических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реактивов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и лабораторное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оборудование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для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проведения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химических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опытов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предусмотренных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заданиями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; </w:t>
      </w:r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Периодическая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система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химических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элементов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Д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.</w:t>
      </w:r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 И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.</w:t>
      </w:r>
      <w:r w:rsidRPr="00AA606F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 М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енделеева; таблица растворимости солей, кислот и оснований в воде; электрохимический ряд напряжений 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lastRenderedPageBreak/>
        <w:t>металлов.</w:t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AA606F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  <w:t>В день проведения ОГЭ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AA606F" w:rsidRDefault="00AA606F">
      <w:bookmarkStart w:id="0" w:name="_GoBack"/>
      <w:bookmarkEnd w:id="0"/>
    </w:p>
    <w:sectPr w:rsidR="00AA6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06F"/>
    <w:rsid w:val="00AA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11390-516D-4ED7-AC8B-FCF6B368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9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603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7273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03152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4ege.ru/index.php?do=download&amp;id=25563" TargetMode="External"/><Relationship Id="rId5" Type="http://schemas.openxmlformats.org/officeDocument/2006/relationships/hyperlink" Target="https://4ege.ru/index.php?do=download&amp;id=24189" TargetMode="External"/><Relationship Id="rId4" Type="http://schemas.openxmlformats.org/officeDocument/2006/relationships/hyperlink" Target="https://4ege.ru/gia-in-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2024-05-23T07:10:00Z</dcterms:created>
  <dcterms:modified xsi:type="dcterms:W3CDTF">2024-05-23T07:11:00Z</dcterms:modified>
</cp:coreProperties>
</file>